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36E" w:rsidRPr="000512F9" w:rsidRDefault="00A0036E" w:rsidP="00A0036E">
      <w:pPr>
        <w:pStyle w:val="Pavadinimas"/>
        <w:jc w:val="both"/>
        <w:rPr>
          <w:szCs w:val="28"/>
        </w:rPr>
      </w:pPr>
      <w:r>
        <w:rPr>
          <w:noProof/>
          <w:szCs w:val="28"/>
          <w:lang w:eastAsia="lt-LT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2590800</wp:posOffset>
            </wp:positionH>
            <wp:positionV relativeFrom="paragraph">
              <wp:posOffset>-359410</wp:posOffset>
            </wp:positionV>
            <wp:extent cx="482600" cy="541020"/>
            <wp:effectExtent l="0" t="0" r="0" b="0"/>
            <wp:wrapTopAndBottom/>
            <wp:docPr id="1" name="Paveikslėlis 1" descr="herb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rba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36000"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0036E" w:rsidRPr="00B40D5E" w:rsidRDefault="00A0036E" w:rsidP="00A0036E">
      <w:pPr>
        <w:pStyle w:val="Pavadinimas"/>
        <w:rPr>
          <w:sz w:val="24"/>
          <w:szCs w:val="24"/>
        </w:rPr>
      </w:pPr>
      <w:r w:rsidRPr="00B40D5E">
        <w:rPr>
          <w:sz w:val="24"/>
          <w:szCs w:val="24"/>
        </w:rPr>
        <w:t>ANYKŠČIŲ ANTANO VIENUOLIO PROGIMNAZIJA</w:t>
      </w:r>
    </w:p>
    <w:p w:rsidR="00A0036E" w:rsidRPr="0048422D" w:rsidRDefault="00A0036E" w:rsidP="00A0036E">
      <w:pPr>
        <w:pStyle w:val="Antrat1"/>
        <w:rPr>
          <w:sz w:val="12"/>
        </w:rPr>
      </w:pPr>
    </w:p>
    <w:p w:rsidR="00A0036E" w:rsidRPr="000512F9" w:rsidRDefault="00454338" w:rsidP="00A0036E">
      <w:pPr>
        <w:pStyle w:val="Antrat1"/>
        <w:rPr>
          <w:sz w:val="20"/>
          <w:u w:val="none"/>
        </w:rPr>
      </w:pPr>
      <w:r>
        <w:rPr>
          <w:sz w:val="20"/>
          <w:u w:val="none"/>
        </w:rPr>
        <w:t>B</w:t>
      </w:r>
      <w:r w:rsidR="00A0036E" w:rsidRPr="000512F9">
        <w:rPr>
          <w:sz w:val="20"/>
          <w:u w:val="none"/>
        </w:rPr>
        <w:t>iudžetinė įstaiga, J.Biliūno g. 31, 29117 Anykščiai, tel. (8 381) 50860, 50861, 50862</w:t>
      </w:r>
    </w:p>
    <w:p w:rsidR="00A0036E" w:rsidRPr="000512F9" w:rsidRDefault="00454338" w:rsidP="00A0036E">
      <w:pPr>
        <w:pStyle w:val="Antrat1"/>
        <w:rPr>
          <w:sz w:val="20"/>
          <w:u w:val="none"/>
        </w:rPr>
      </w:pPr>
      <w:r>
        <w:rPr>
          <w:sz w:val="20"/>
          <w:u w:val="none"/>
        </w:rPr>
        <w:t xml:space="preserve"> </w:t>
      </w:r>
      <w:r w:rsidR="00A0036E" w:rsidRPr="000512F9">
        <w:rPr>
          <w:sz w:val="20"/>
          <w:u w:val="none"/>
        </w:rPr>
        <w:t xml:space="preserve"> </w:t>
      </w:r>
      <w:proofErr w:type="spellStart"/>
      <w:r w:rsidR="00A0036E" w:rsidRPr="000512F9">
        <w:rPr>
          <w:sz w:val="20"/>
          <w:u w:val="none"/>
        </w:rPr>
        <w:t>el.p</w:t>
      </w:r>
      <w:proofErr w:type="spellEnd"/>
      <w:r w:rsidR="00A0036E" w:rsidRPr="000512F9">
        <w:rPr>
          <w:sz w:val="20"/>
          <w:u w:val="none"/>
        </w:rPr>
        <w:t xml:space="preserve">. </w:t>
      </w:r>
      <w:r w:rsidR="000942C2" w:rsidRPr="000942C2">
        <w:rPr>
          <w:sz w:val="20"/>
        </w:rPr>
        <w:t>info</w:t>
      </w:r>
      <w:r w:rsidR="000942C2">
        <w:rPr>
          <w:sz w:val="20"/>
        </w:rPr>
        <w:t>@aavp.lt</w:t>
      </w:r>
      <w:r w:rsidR="00A0036E" w:rsidRPr="000512F9">
        <w:rPr>
          <w:sz w:val="20"/>
          <w:u w:val="none"/>
        </w:rPr>
        <w:t xml:space="preserve">  </w:t>
      </w:r>
    </w:p>
    <w:p w:rsidR="00A0036E" w:rsidRPr="000512F9" w:rsidRDefault="00A0036E" w:rsidP="00A0036E">
      <w:pPr>
        <w:pStyle w:val="Antrat1"/>
        <w:jc w:val="left"/>
        <w:rPr>
          <w:sz w:val="20"/>
          <w:u w:val="none"/>
        </w:rPr>
      </w:pPr>
      <w:r w:rsidRPr="000512F9">
        <w:rPr>
          <w:sz w:val="20"/>
          <w:u w:val="none"/>
        </w:rPr>
        <w:t xml:space="preserve">                                Duomenys kaupiami ir saugomi Juridinių asmenų registre, kodas 190046913</w:t>
      </w:r>
      <w:r w:rsidRPr="000512F9">
        <w:rPr>
          <w:sz w:val="20"/>
          <w:u w:val="none"/>
        </w:rPr>
        <w:tab/>
      </w:r>
      <w:r>
        <w:rPr>
          <w:sz w:val="20"/>
          <w:u w:val="none"/>
        </w:rPr>
        <w:t xml:space="preserve"> </w:t>
      </w:r>
    </w:p>
    <w:p w:rsidR="00A0036E" w:rsidRPr="000512F9" w:rsidRDefault="00A0036E" w:rsidP="00A0036E">
      <w:pPr>
        <w:pStyle w:val="Antrat1"/>
        <w:jc w:val="left"/>
        <w:rPr>
          <w:sz w:val="4"/>
          <w:szCs w:val="4"/>
        </w:rPr>
      </w:pPr>
      <w:r w:rsidRPr="000512F9">
        <w:rPr>
          <w:sz w:val="4"/>
          <w:szCs w:val="4"/>
        </w:rPr>
        <w:tab/>
      </w:r>
      <w:r w:rsidRPr="000512F9">
        <w:rPr>
          <w:sz w:val="4"/>
          <w:szCs w:val="4"/>
        </w:rPr>
        <w:tab/>
      </w:r>
      <w:r w:rsidRPr="000512F9">
        <w:rPr>
          <w:sz w:val="4"/>
          <w:szCs w:val="4"/>
        </w:rPr>
        <w:tab/>
      </w:r>
      <w:r w:rsidRPr="000512F9">
        <w:rPr>
          <w:sz w:val="4"/>
          <w:szCs w:val="4"/>
        </w:rPr>
        <w:tab/>
      </w:r>
      <w:r w:rsidRPr="000512F9">
        <w:rPr>
          <w:sz w:val="4"/>
          <w:szCs w:val="4"/>
        </w:rPr>
        <w:tab/>
      </w:r>
      <w:r w:rsidRPr="000512F9">
        <w:rPr>
          <w:sz w:val="4"/>
          <w:szCs w:val="4"/>
        </w:rPr>
        <w:tab/>
      </w:r>
      <w:r w:rsidRPr="000512F9">
        <w:rPr>
          <w:sz w:val="4"/>
          <w:szCs w:val="4"/>
        </w:rPr>
        <w:tab/>
      </w:r>
    </w:p>
    <w:p w:rsidR="00A0036E" w:rsidRDefault="00A0036E" w:rsidP="00A0036E">
      <w:pPr>
        <w:rPr>
          <w:sz w:val="24"/>
          <w:szCs w:val="24"/>
        </w:rPr>
      </w:pPr>
    </w:p>
    <w:p w:rsidR="00532F65" w:rsidRDefault="00532F65" w:rsidP="00A0036E">
      <w:pPr>
        <w:rPr>
          <w:sz w:val="24"/>
          <w:szCs w:val="24"/>
        </w:rPr>
      </w:pPr>
    </w:p>
    <w:p w:rsidR="00393644" w:rsidRDefault="00BB194F" w:rsidP="00A0036E">
      <w:pPr>
        <w:rPr>
          <w:sz w:val="24"/>
          <w:szCs w:val="24"/>
        </w:rPr>
      </w:pPr>
      <w:r>
        <w:rPr>
          <w:sz w:val="24"/>
          <w:szCs w:val="24"/>
        </w:rPr>
        <w:t>Anyk</w:t>
      </w:r>
      <w:r w:rsidR="005108AA">
        <w:rPr>
          <w:sz w:val="24"/>
          <w:szCs w:val="24"/>
        </w:rPr>
        <w:t>ščių rajo</w:t>
      </w:r>
      <w:r w:rsidR="005F05D4">
        <w:rPr>
          <w:sz w:val="24"/>
          <w:szCs w:val="24"/>
        </w:rPr>
        <w:t>no savivaldybės Merui</w:t>
      </w:r>
      <w:r w:rsidR="005F05D4">
        <w:rPr>
          <w:sz w:val="24"/>
          <w:szCs w:val="24"/>
        </w:rPr>
        <w:tab/>
      </w:r>
      <w:r w:rsidR="005F05D4">
        <w:rPr>
          <w:sz w:val="24"/>
          <w:szCs w:val="24"/>
        </w:rPr>
        <w:tab/>
      </w:r>
      <w:r w:rsidR="005F05D4">
        <w:rPr>
          <w:sz w:val="24"/>
          <w:szCs w:val="24"/>
        </w:rPr>
        <w:tab/>
        <w:t>2024-09-23</w:t>
      </w:r>
      <w:r w:rsidR="00393644">
        <w:rPr>
          <w:sz w:val="24"/>
          <w:szCs w:val="24"/>
        </w:rPr>
        <w:t xml:space="preserve"> Nr. </w:t>
      </w:r>
      <w:r w:rsidR="005108AA">
        <w:rPr>
          <w:sz w:val="24"/>
          <w:szCs w:val="24"/>
        </w:rPr>
        <w:t>S-</w:t>
      </w:r>
    </w:p>
    <w:p w:rsidR="00393644" w:rsidRDefault="00393644" w:rsidP="00A0036E">
      <w:pPr>
        <w:rPr>
          <w:sz w:val="24"/>
          <w:szCs w:val="24"/>
        </w:rPr>
      </w:pPr>
    </w:p>
    <w:p w:rsidR="005F05D4" w:rsidRDefault="005F05D4" w:rsidP="00A0036E">
      <w:pPr>
        <w:rPr>
          <w:sz w:val="24"/>
          <w:szCs w:val="24"/>
        </w:rPr>
      </w:pPr>
    </w:p>
    <w:p w:rsidR="00393644" w:rsidRDefault="005F05D4" w:rsidP="00A0036E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DĖL LĖŠŲ SKYRIMO</w:t>
      </w:r>
    </w:p>
    <w:p w:rsidR="002C0629" w:rsidRDefault="002C0629" w:rsidP="00A0036E">
      <w:pPr>
        <w:rPr>
          <w:b/>
          <w:sz w:val="24"/>
          <w:szCs w:val="24"/>
        </w:rPr>
      </w:pPr>
    </w:p>
    <w:p w:rsidR="005108AA" w:rsidRDefault="005F05D4" w:rsidP="000942C2">
      <w:pPr>
        <w:pStyle w:val="prastasistinklapis"/>
        <w:spacing w:before="0" w:beforeAutospacing="0" w:after="0" w:afterAutospacing="0"/>
        <w:ind w:firstLine="1296"/>
        <w:rPr>
          <w:color w:val="000000"/>
        </w:rPr>
      </w:pPr>
      <w:r>
        <w:rPr>
          <w:color w:val="000000"/>
        </w:rPr>
        <w:t>Anykščių Antano Vienuolio progimnazija dalyvauja jungtiniame projekte „Juridinių asmenų privačių elektromobilių įkrovimo prieigų įrengimas darbovietėse“. Šiam projektui įgyve</w:t>
      </w:r>
      <w:r>
        <w:rPr>
          <w:color w:val="000000"/>
        </w:rPr>
        <w:t>n</w:t>
      </w:r>
      <w:r>
        <w:rPr>
          <w:color w:val="000000"/>
        </w:rPr>
        <w:t>dinti reikia</w:t>
      </w:r>
      <w:r w:rsidR="007C1ACC">
        <w:rPr>
          <w:color w:val="000000"/>
        </w:rPr>
        <w:t xml:space="preserve"> 2928,20 </w:t>
      </w:r>
      <w:proofErr w:type="spellStart"/>
      <w:r w:rsidR="007C1ACC">
        <w:rPr>
          <w:color w:val="000000"/>
        </w:rPr>
        <w:t>Eur</w:t>
      </w:r>
      <w:proofErr w:type="spellEnd"/>
      <w:r w:rsidR="007C1ACC">
        <w:rPr>
          <w:color w:val="000000"/>
        </w:rPr>
        <w:t>. VŠĮ Lietuvos energetikos agentūra (LEA) įvertinusi projekto paraišką sk</w:t>
      </w:r>
      <w:r w:rsidR="007C1ACC">
        <w:rPr>
          <w:color w:val="000000"/>
        </w:rPr>
        <w:t>y</w:t>
      </w:r>
      <w:r w:rsidR="007C1ACC">
        <w:rPr>
          <w:color w:val="000000"/>
        </w:rPr>
        <w:t>rė 1191,55 eurų finansavimą dviejų elektromobilio įkrovimo stotelių, turinčių po vieną prieigą (su dinaminiu galios valdymu) ant sienos, įsirengimui. Prašome:</w:t>
      </w:r>
    </w:p>
    <w:p w:rsidR="007C1ACC" w:rsidRDefault="007C1ACC" w:rsidP="000942C2">
      <w:pPr>
        <w:pStyle w:val="prastasistinklapis"/>
        <w:spacing w:before="0" w:beforeAutospacing="0" w:after="0" w:afterAutospacing="0"/>
        <w:ind w:firstLine="1296"/>
        <w:rPr>
          <w:color w:val="000000"/>
        </w:rPr>
      </w:pPr>
      <w:r>
        <w:rPr>
          <w:color w:val="000000"/>
        </w:rPr>
        <w:t>1. skirti 1736,65 eurus šiam projektui įgyvendinti.</w:t>
      </w:r>
    </w:p>
    <w:p w:rsidR="007C1ACC" w:rsidRDefault="007C1ACC" w:rsidP="000942C2">
      <w:pPr>
        <w:pStyle w:val="prastasistinklapis"/>
        <w:spacing w:before="0" w:beforeAutospacing="0" w:after="0" w:afterAutospacing="0"/>
        <w:ind w:firstLine="1296"/>
        <w:rPr>
          <w:color w:val="000000"/>
        </w:rPr>
      </w:pPr>
      <w:r>
        <w:rPr>
          <w:color w:val="000000"/>
        </w:rPr>
        <w:t>2. padidinti asignavimus 1191,55 eurų ES lėšomis.</w:t>
      </w:r>
    </w:p>
    <w:p w:rsidR="003E6491" w:rsidRDefault="003E6491" w:rsidP="003E6491">
      <w:pPr>
        <w:pStyle w:val="prastasistinklapis"/>
        <w:spacing w:before="0" w:beforeAutospacing="0" w:after="0" w:afterAutospacing="0"/>
        <w:rPr>
          <w:color w:val="000000"/>
        </w:rPr>
      </w:pPr>
    </w:p>
    <w:p w:rsidR="00AE7A0A" w:rsidRPr="00AE7A0A" w:rsidRDefault="00AE7A0A">
      <w:pPr>
        <w:rPr>
          <w:sz w:val="24"/>
          <w:szCs w:val="24"/>
        </w:rPr>
      </w:pPr>
    </w:p>
    <w:tbl>
      <w:tblPr>
        <w:tblStyle w:val="Lentelstinklelis"/>
        <w:tblW w:w="0" w:type="auto"/>
        <w:tblLayout w:type="fixed"/>
        <w:tblLook w:val="04A0" w:firstRow="1" w:lastRow="0" w:firstColumn="1" w:lastColumn="0" w:noHBand="0" w:noVBand="1"/>
      </w:tblPr>
      <w:tblGrid>
        <w:gridCol w:w="1105"/>
        <w:gridCol w:w="1093"/>
        <w:gridCol w:w="1171"/>
        <w:gridCol w:w="1275"/>
        <w:gridCol w:w="993"/>
        <w:gridCol w:w="992"/>
        <w:gridCol w:w="709"/>
        <w:gridCol w:w="708"/>
        <w:gridCol w:w="709"/>
        <w:gridCol w:w="992"/>
      </w:tblGrid>
      <w:tr w:rsidR="00AE7A0A" w:rsidRPr="00532F65" w:rsidTr="007C1ACC">
        <w:tc>
          <w:tcPr>
            <w:tcW w:w="1105" w:type="dxa"/>
            <w:vMerge w:val="restart"/>
            <w:vAlign w:val="center"/>
          </w:tcPr>
          <w:p w:rsidR="00AE7A0A" w:rsidRPr="00532F65" w:rsidRDefault="00AE7A0A" w:rsidP="00AE7A0A">
            <w:pPr>
              <w:jc w:val="center"/>
              <w:rPr>
                <w:b/>
                <w:sz w:val="22"/>
                <w:szCs w:val="22"/>
              </w:rPr>
            </w:pPr>
            <w:r w:rsidRPr="00532F65">
              <w:rPr>
                <w:b/>
                <w:sz w:val="22"/>
                <w:szCs w:val="22"/>
              </w:rPr>
              <w:t>Progr</w:t>
            </w:r>
            <w:r w:rsidRPr="00532F65">
              <w:rPr>
                <w:b/>
                <w:sz w:val="22"/>
                <w:szCs w:val="22"/>
              </w:rPr>
              <w:t>a</w:t>
            </w:r>
            <w:r w:rsidRPr="00532F65">
              <w:rPr>
                <w:b/>
                <w:sz w:val="22"/>
                <w:szCs w:val="22"/>
              </w:rPr>
              <w:t>ma</w:t>
            </w:r>
          </w:p>
        </w:tc>
        <w:tc>
          <w:tcPr>
            <w:tcW w:w="1093" w:type="dxa"/>
            <w:vMerge w:val="restart"/>
            <w:vAlign w:val="center"/>
          </w:tcPr>
          <w:p w:rsidR="00AE7A0A" w:rsidRPr="00532F65" w:rsidRDefault="00AE7A0A" w:rsidP="00AE7A0A">
            <w:pPr>
              <w:jc w:val="center"/>
              <w:rPr>
                <w:b/>
                <w:sz w:val="22"/>
                <w:szCs w:val="22"/>
              </w:rPr>
            </w:pPr>
            <w:r w:rsidRPr="00532F65">
              <w:rPr>
                <w:b/>
                <w:sz w:val="22"/>
                <w:szCs w:val="22"/>
              </w:rPr>
              <w:t>Priem</w:t>
            </w:r>
            <w:r w:rsidRPr="00532F65">
              <w:rPr>
                <w:b/>
                <w:sz w:val="22"/>
                <w:szCs w:val="22"/>
              </w:rPr>
              <w:t>o</w:t>
            </w:r>
            <w:r w:rsidRPr="00532F65">
              <w:rPr>
                <w:b/>
                <w:sz w:val="22"/>
                <w:szCs w:val="22"/>
              </w:rPr>
              <w:t>nė</w:t>
            </w:r>
          </w:p>
        </w:tc>
        <w:tc>
          <w:tcPr>
            <w:tcW w:w="1171" w:type="dxa"/>
            <w:vMerge w:val="restart"/>
            <w:vAlign w:val="center"/>
          </w:tcPr>
          <w:p w:rsidR="00AE7A0A" w:rsidRPr="00532F65" w:rsidRDefault="00AE7A0A" w:rsidP="00AE7A0A">
            <w:pPr>
              <w:jc w:val="center"/>
              <w:rPr>
                <w:b/>
                <w:sz w:val="22"/>
                <w:szCs w:val="22"/>
              </w:rPr>
            </w:pPr>
            <w:r w:rsidRPr="00532F65">
              <w:rPr>
                <w:b/>
                <w:sz w:val="22"/>
                <w:szCs w:val="22"/>
              </w:rPr>
              <w:t>Išlaidų klasifik</w:t>
            </w:r>
            <w:r w:rsidRPr="00532F65">
              <w:rPr>
                <w:b/>
                <w:sz w:val="22"/>
                <w:szCs w:val="22"/>
              </w:rPr>
              <w:t>a</w:t>
            </w:r>
            <w:r w:rsidRPr="00532F65">
              <w:rPr>
                <w:b/>
                <w:sz w:val="22"/>
                <w:szCs w:val="22"/>
              </w:rPr>
              <w:t>cijos k</w:t>
            </w:r>
            <w:r w:rsidRPr="00532F65">
              <w:rPr>
                <w:b/>
                <w:sz w:val="22"/>
                <w:szCs w:val="22"/>
              </w:rPr>
              <w:t>o</w:t>
            </w:r>
            <w:r w:rsidRPr="00532F65">
              <w:rPr>
                <w:b/>
                <w:sz w:val="22"/>
                <w:szCs w:val="22"/>
              </w:rPr>
              <w:t>dai pagal valstybės funkcijas</w:t>
            </w:r>
          </w:p>
          <w:p w:rsidR="00AE7A0A" w:rsidRPr="00532F65" w:rsidRDefault="00AE7A0A" w:rsidP="00AE7A0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AE7A0A" w:rsidRPr="00532F65" w:rsidRDefault="00AE7A0A" w:rsidP="00AE7A0A">
            <w:pPr>
              <w:jc w:val="center"/>
              <w:rPr>
                <w:b/>
                <w:sz w:val="22"/>
                <w:szCs w:val="22"/>
              </w:rPr>
            </w:pPr>
            <w:r w:rsidRPr="00532F65">
              <w:rPr>
                <w:b/>
                <w:sz w:val="22"/>
                <w:szCs w:val="22"/>
              </w:rPr>
              <w:t>Išlaidų klasifikac</w:t>
            </w:r>
            <w:r w:rsidRPr="00532F65">
              <w:rPr>
                <w:b/>
                <w:sz w:val="22"/>
                <w:szCs w:val="22"/>
              </w:rPr>
              <w:t>i</w:t>
            </w:r>
            <w:r w:rsidRPr="00532F65">
              <w:rPr>
                <w:b/>
                <w:sz w:val="22"/>
                <w:szCs w:val="22"/>
              </w:rPr>
              <w:t>jos k</w:t>
            </w:r>
            <w:r w:rsidRPr="00532F65">
              <w:rPr>
                <w:b/>
                <w:sz w:val="22"/>
                <w:szCs w:val="22"/>
              </w:rPr>
              <w:t>o</w:t>
            </w:r>
            <w:r w:rsidRPr="00532F65">
              <w:rPr>
                <w:b/>
                <w:sz w:val="22"/>
                <w:szCs w:val="22"/>
              </w:rPr>
              <w:t>dai pagal ek</w:t>
            </w:r>
            <w:r w:rsidRPr="00532F65">
              <w:rPr>
                <w:b/>
                <w:sz w:val="22"/>
                <w:szCs w:val="22"/>
              </w:rPr>
              <w:t>o</w:t>
            </w:r>
            <w:r w:rsidRPr="00532F65">
              <w:rPr>
                <w:b/>
                <w:sz w:val="22"/>
                <w:szCs w:val="22"/>
              </w:rPr>
              <w:t>nominį paskirst</w:t>
            </w:r>
            <w:r w:rsidRPr="00532F65">
              <w:rPr>
                <w:b/>
                <w:sz w:val="22"/>
                <w:szCs w:val="22"/>
              </w:rPr>
              <w:t>y</w:t>
            </w:r>
            <w:r w:rsidRPr="00532F65">
              <w:rPr>
                <w:b/>
                <w:sz w:val="22"/>
                <w:szCs w:val="22"/>
              </w:rPr>
              <w:t>mą</w:t>
            </w:r>
          </w:p>
        </w:tc>
        <w:tc>
          <w:tcPr>
            <w:tcW w:w="993" w:type="dxa"/>
            <w:vMerge w:val="restart"/>
            <w:vAlign w:val="center"/>
          </w:tcPr>
          <w:p w:rsidR="00AE7A0A" w:rsidRPr="00532F65" w:rsidRDefault="00AE7A0A" w:rsidP="00AE7A0A">
            <w:pPr>
              <w:jc w:val="center"/>
              <w:rPr>
                <w:b/>
                <w:sz w:val="22"/>
                <w:szCs w:val="22"/>
              </w:rPr>
            </w:pPr>
            <w:r w:rsidRPr="00532F65">
              <w:rPr>
                <w:b/>
                <w:sz w:val="22"/>
                <w:szCs w:val="22"/>
              </w:rPr>
              <w:t>Fina</w:t>
            </w:r>
            <w:r w:rsidRPr="00532F65">
              <w:rPr>
                <w:b/>
                <w:sz w:val="22"/>
                <w:szCs w:val="22"/>
              </w:rPr>
              <w:t>n</w:t>
            </w:r>
            <w:r w:rsidRPr="00532F65">
              <w:rPr>
                <w:b/>
                <w:sz w:val="22"/>
                <w:szCs w:val="22"/>
              </w:rPr>
              <w:t>savimo ša</w:t>
            </w:r>
            <w:r w:rsidRPr="00532F65">
              <w:rPr>
                <w:b/>
                <w:sz w:val="22"/>
                <w:szCs w:val="22"/>
              </w:rPr>
              <w:t>l</w:t>
            </w:r>
            <w:r w:rsidRPr="00532F65">
              <w:rPr>
                <w:b/>
                <w:sz w:val="22"/>
                <w:szCs w:val="22"/>
              </w:rPr>
              <w:t>tinis</w:t>
            </w:r>
          </w:p>
        </w:tc>
        <w:tc>
          <w:tcPr>
            <w:tcW w:w="992" w:type="dxa"/>
            <w:vMerge w:val="restart"/>
            <w:vAlign w:val="center"/>
          </w:tcPr>
          <w:p w:rsidR="00AE7A0A" w:rsidRPr="00532F65" w:rsidRDefault="00AC0831" w:rsidP="003E649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</w:t>
            </w:r>
            <w:r w:rsidR="007C1ACC">
              <w:rPr>
                <w:b/>
                <w:sz w:val="22"/>
                <w:szCs w:val="22"/>
              </w:rPr>
              <w:t>4</w:t>
            </w:r>
            <w:r w:rsidR="00AE7A0A" w:rsidRPr="00532F65">
              <w:rPr>
                <w:b/>
                <w:sz w:val="22"/>
                <w:szCs w:val="22"/>
              </w:rPr>
              <w:t xml:space="preserve"> metai</w:t>
            </w:r>
          </w:p>
        </w:tc>
        <w:tc>
          <w:tcPr>
            <w:tcW w:w="3118" w:type="dxa"/>
            <w:gridSpan w:val="4"/>
            <w:vAlign w:val="center"/>
          </w:tcPr>
          <w:p w:rsidR="00532F65" w:rsidRDefault="00532F65" w:rsidP="00532F65">
            <w:pPr>
              <w:jc w:val="center"/>
              <w:rPr>
                <w:b/>
                <w:sz w:val="22"/>
                <w:szCs w:val="22"/>
              </w:rPr>
            </w:pPr>
          </w:p>
          <w:p w:rsidR="00AE7A0A" w:rsidRPr="00532F65" w:rsidRDefault="00AE7A0A" w:rsidP="00532F65">
            <w:pPr>
              <w:jc w:val="center"/>
              <w:rPr>
                <w:b/>
                <w:sz w:val="22"/>
                <w:szCs w:val="22"/>
              </w:rPr>
            </w:pPr>
            <w:r w:rsidRPr="00532F65">
              <w:rPr>
                <w:b/>
                <w:sz w:val="22"/>
                <w:szCs w:val="22"/>
              </w:rPr>
              <w:t>Iš jų:</w:t>
            </w:r>
          </w:p>
          <w:p w:rsidR="00AE7A0A" w:rsidRPr="00532F65" w:rsidRDefault="00AE7A0A" w:rsidP="00532F65">
            <w:pPr>
              <w:rPr>
                <w:b/>
                <w:sz w:val="22"/>
                <w:szCs w:val="22"/>
              </w:rPr>
            </w:pPr>
          </w:p>
        </w:tc>
      </w:tr>
      <w:tr w:rsidR="00AE7A0A" w:rsidTr="007C1ACC">
        <w:trPr>
          <w:trHeight w:val="1240"/>
        </w:trPr>
        <w:tc>
          <w:tcPr>
            <w:tcW w:w="1105" w:type="dxa"/>
            <w:vMerge/>
            <w:vAlign w:val="center"/>
          </w:tcPr>
          <w:p w:rsidR="00AE7A0A" w:rsidRPr="00AE7A0A" w:rsidRDefault="00AE7A0A" w:rsidP="00AE7A0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3" w:type="dxa"/>
            <w:vMerge/>
            <w:vAlign w:val="center"/>
          </w:tcPr>
          <w:p w:rsidR="00AE7A0A" w:rsidRPr="00AE7A0A" w:rsidRDefault="00AE7A0A" w:rsidP="00AE7A0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1" w:type="dxa"/>
            <w:vMerge/>
            <w:vAlign w:val="center"/>
          </w:tcPr>
          <w:p w:rsidR="00AE7A0A" w:rsidRPr="00AE7A0A" w:rsidRDefault="00AE7A0A" w:rsidP="00AE7A0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AE7A0A" w:rsidRPr="00AE7A0A" w:rsidRDefault="00AE7A0A" w:rsidP="00AE7A0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vAlign w:val="center"/>
          </w:tcPr>
          <w:p w:rsidR="00AE7A0A" w:rsidRPr="00AE7A0A" w:rsidRDefault="00AE7A0A" w:rsidP="00AE7A0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AE7A0A" w:rsidRPr="00AE7A0A" w:rsidRDefault="00AE7A0A" w:rsidP="00AE7A0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AE7A0A" w:rsidRPr="00AE7A0A" w:rsidRDefault="00AE7A0A" w:rsidP="00AE7A0A">
            <w:pPr>
              <w:jc w:val="center"/>
              <w:rPr>
                <w:sz w:val="22"/>
                <w:szCs w:val="22"/>
              </w:rPr>
            </w:pPr>
            <w:r w:rsidRPr="00AE7A0A">
              <w:rPr>
                <w:sz w:val="22"/>
                <w:szCs w:val="22"/>
              </w:rPr>
              <w:t xml:space="preserve">I </w:t>
            </w:r>
            <w:proofErr w:type="spellStart"/>
            <w:r w:rsidRPr="00AE7A0A">
              <w:rPr>
                <w:sz w:val="22"/>
                <w:szCs w:val="22"/>
              </w:rPr>
              <w:t>ketv</w:t>
            </w:r>
            <w:proofErr w:type="spellEnd"/>
            <w:r w:rsidRPr="00AE7A0A">
              <w:rPr>
                <w:sz w:val="22"/>
                <w:szCs w:val="22"/>
              </w:rPr>
              <w:t>.</w:t>
            </w:r>
          </w:p>
        </w:tc>
        <w:tc>
          <w:tcPr>
            <w:tcW w:w="708" w:type="dxa"/>
            <w:vAlign w:val="center"/>
          </w:tcPr>
          <w:p w:rsidR="00AE7A0A" w:rsidRPr="00AE7A0A" w:rsidRDefault="00AE7A0A" w:rsidP="00AE7A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Pr="00AE7A0A">
              <w:rPr>
                <w:sz w:val="22"/>
                <w:szCs w:val="22"/>
              </w:rPr>
              <w:t xml:space="preserve">I </w:t>
            </w:r>
            <w:proofErr w:type="spellStart"/>
            <w:r w:rsidRPr="00AE7A0A">
              <w:rPr>
                <w:sz w:val="22"/>
                <w:szCs w:val="22"/>
              </w:rPr>
              <w:t>ketv</w:t>
            </w:r>
            <w:proofErr w:type="spellEnd"/>
            <w:r w:rsidRPr="00AE7A0A"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  <w:vAlign w:val="center"/>
          </w:tcPr>
          <w:p w:rsidR="00AE7A0A" w:rsidRPr="00AE7A0A" w:rsidRDefault="00AE7A0A" w:rsidP="00AE7A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II</w:t>
            </w:r>
            <w:r w:rsidRPr="00AE7A0A">
              <w:rPr>
                <w:sz w:val="22"/>
                <w:szCs w:val="22"/>
              </w:rPr>
              <w:t xml:space="preserve">I </w:t>
            </w:r>
            <w:proofErr w:type="spellStart"/>
            <w:r w:rsidRPr="00AE7A0A">
              <w:rPr>
                <w:sz w:val="22"/>
                <w:szCs w:val="22"/>
              </w:rPr>
              <w:t>ketv</w:t>
            </w:r>
            <w:proofErr w:type="spellEnd"/>
            <w:r w:rsidRPr="00AE7A0A"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  <w:vAlign w:val="center"/>
          </w:tcPr>
          <w:p w:rsidR="00AE7A0A" w:rsidRPr="00AE7A0A" w:rsidRDefault="00AE7A0A" w:rsidP="00AE7A0A">
            <w:pPr>
              <w:jc w:val="center"/>
              <w:rPr>
                <w:sz w:val="22"/>
                <w:szCs w:val="22"/>
              </w:rPr>
            </w:pPr>
            <w:r w:rsidRPr="00AE7A0A">
              <w:rPr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V</w:t>
            </w:r>
            <w:r w:rsidRPr="00AE7A0A">
              <w:rPr>
                <w:sz w:val="22"/>
                <w:szCs w:val="22"/>
              </w:rPr>
              <w:t xml:space="preserve"> </w:t>
            </w:r>
            <w:proofErr w:type="spellStart"/>
            <w:r w:rsidRPr="00AE7A0A">
              <w:rPr>
                <w:sz w:val="22"/>
                <w:szCs w:val="22"/>
              </w:rPr>
              <w:t>ketv</w:t>
            </w:r>
            <w:proofErr w:type="spellEnd"/>
            <w:r w:rsidRPr="00AE7A0A">
              <w:rPr>
                <w:sz w:val="22"/>
                <w:szCs w:val="22"/>
              </w:rPr>
              <w:t>.</w:t>
            </w:r>
          </w:p>
        </w:tc>
      </w:tr>
      <w:tr w:rsidR="00AE7A0A" w:rsidTr="007C1ACC">
        <w:tc>
          <w:tcPr>
            <w:tcW w:w="1105" w:type="dxa"/>
          </w:tcPr>
          <w:p w:rsidR="00AE7A0A" w:rsidRPr="002C0629" w:rsidRDefault="00AE7A0A" w:rsidP="00532F65">
            <w:pPr>
              <w:jc w:val="center"/>
            </w:pPr>
            <w:r w:rsidRPr="002C0629">
              <w:t>6</w:t>
            </w:r>
          </w:p>
        </w:tc>
        <w:tc>
          <w:tcPr>
            <w:tcW w:w="1093" w:type="dxa"/>
          </w:tcPr>
          <w:p w:rsidR="00AE7A0A" w:rsidRPr="002C0629" w:rsidRDefault="002C0629" w:rsidP="00532F65">
            <w:pPr>
              <w:jc w:val="center"/>
            </w:pPr>
            <w:r w:rsidRPr="002C0629">
              <w:t>06.1.02.18</w:t>
            </w:r>
          </w:p>
        </w:tc>
        <w:tc>
          <w:tcPr>
            <w:tcW w:w="1171" w:type="dxa"/>
          </w:tcPr>
          <w:p w:rsidR="00AE7A0A" w:rsidRPr="002C0629" w:rsidRDefault="002C0629" w:rsidP="00532F65">
            <w:pPr>
              <w:jc w:val="center"/>
            </w:pPr>
            <w:r>
              <w:t>09.02.01.01.</w:t>
            </w:r>
          </w:p>
        </w:tc>
        <w:tc>
          <w:tcPr>
            <w:tcW w:w="1275" w:type="dxa"/>
          </w:tcPr>
          <w:p w:rsidR="00AE7A0A" w:rsidRPr="00E35111" w:rsidRDefault="007C1ACC" w:rsidP="007C1ACC">
            <w:r>
              <w:t>3.1.1.2.1.03</w:t>
            </w:r>
          </w:p>
        </w:tc>
        <w:tc>
          <w:tcPr>
            <w:tcW w:w="993" w:type="dxa"/>
          </w:tcPr>
          <w:p w:rsidR="00AE7A0A" w:rsidRPr="002C0629" w:rsidRDefault="002C0629" w:rsidP="00532F65">
            <w:pPr>
              <w:jc w:val="center"/>
            </w:pPr>
            <w:r>
              <w:t>1.01</w:t>
            </w:r>
          </w:p>
        </w:tc>
        <w:tc>
          <w:tcPr>
            <w:tcW w:w="992" w:type="dxa"/>
          </w:tcPr>
          <w:p w:rsidR="00AE7A0A" w:rsidRPr="002C0629" w:rsidRDefault="00A03D5B" w:rsidP="00612823">
            <w:r>
              <w:t xml:space="preserve">     1,8</w:t>
            </w:r>
          </w:p>
        </w:tc>
        <w:tc>
          <w:tcPr>
            <w:tcW w:w="709" w:type="dxa"/>
          </w:tcPr>
          <w:p w:rsidR="00AE7A0A" w:rsidRPr="002C0629" w:rsidRDefault="00AE7A0A" w:rsidP="00532F65">
            <w:pPr>
              <w:jc w:val="center"/>
            </w:pPr>
          </w:p>
        </w:tc>
        <w:tc>
          <w:tcPr>
            <w:tcW w:w="708" w:type="dxa"/>
          </w:tcPr>
          <w:p w:rsidR="00AE7A0A" w:rsidRPr="002C0629" w:rsidRDefault="00AE7A0A" w:rsidP="00532F65">
            <w:pPr>
              <w:jc w:val="center"/>
            </w:pPr>
          </w:p>
        </w:tc>
        <w:tc>
          <w:tcPr>
            <w:tcW w:w="709" w:type="dxa"/>
          </w:tcPr>
          <w:p w:rsidR="00AE7A0A" w:rsidRPr="002C0629" w:rsidRDefault="00A03D5B" w:rsidP="00A03D5B">
            <w:r>
              <w:t xml:space="preserve">  1,8</w:t>
            </w:r>
          </w:p>
        </w:tc>
        <w:tc>
          <w:tcPr>
            <w:tcW w:w="992" w:type="dxa"/>
          </w:tcPr>
          <w:p w:rsidR="00AE7A0A" w:rsidRPr="002C0629" w:rsidRDefault="00AE7A0A" w:rsidP="00612823">
            <w:pPr>
              <w:jc w:val="center"/>
            </w:pPr>
          </w:p>
        </w:tc>
      </w:tr>
      <w:tr w:rsidR="00AE7A0A" w:rsidTr="007C1ACC">
        <w:trPr>
          <w:trHeight w:val="358"/>
        </w:trPr>
        <w:tc>
          <w:tcPr>
            <w:tcW w:w="1105" w:type="dxa"/>
          </w:tcPr>
          <w:p w:rsidR="00AE7A0A" w:rsidRPr="002C0629" w:rsidRDefault="00AE7A0A" w:rsidP="00532F65">
            <w:pPr>
              <w:jc w:val="center"/>
            </w:pPr>
            <w:r w:rsidRPr="002C0629">
              <w:t>6</w:t>
            </w:r>
          </w:p>
        </w:tc>
        <w:tc>
          <w:tcPr>
            <w:tcW w:w="1093" w:type="dxa"/>
          </w:tcPr>
          <w:p w:rsidR="00AE7A0A" w:rsidRPr="002C0629" w:rsidRDefault="002C0629" w:rsidP="00532F65">
            <w:pPr>
              <w:jc w:val="center"/>
            </w:pPr>
            <w:r>
              <w:t>06.1.02.18</w:t>
            </w:r>
          </w:p>
        </w:tc>
        <w:tc>
          <w:tcPr>
            <w:tcW w:w="1171" w:type="dxa"/>
          </w:tcPr>
          <w:p w:rsidR="00AE7A0A" w:rsidRPr="002C0629" w:rsidRDefault="002C0629" w:rsidP="00532F65">
            <w:pPr>
              <w:jc w:val="center"/>
            </w:pPr>
            <w:r>
              <w:t>09.02.01.01</w:t>
            </w:r>
          </w:p>
        </w:tc>
        <w:tc>
          <w:tcPr>
            <w:tcW w:w="1275" w:type="dxa"/>
          </w:tcPr>
          <w:p w:rsidR="00AE7A0A" w:rsidRPr="00E35111" w:rsidRDefault="00A03D5B" w:rsidP="00A03D5B">
            <w:r>
              <w:t>3.1.1.2.1.03</w:t>
            </w:r>
          </w:p>
        </w:tc>
        <w:tc>
          <w:tcPr>
            <w:tcW w:w="993" w:type="dxa"/>
          </w:tcPr>
          <w:p w:rsidR="00AE7A0A" w:rsidRPr="002C0629" w:rsidRDefault="00A03D5B" w:rsidP="00532F65">
            <w:pPr>
              <w:jc w:val="center"/>
            </w:pPr>
            <w:r>
              <w:t>3.02</w:t>
            </w:r>
          </w:p>
        </w:tc>
        <w:tc>
          <w:tcPr>
            <w:tcW w:w="992" w:type="dxa"/>
          </w:tcPr>
          <w:p w:rsidR="00AE7A0A" w:rsidRPr="002C0629" w:rsidRDefault="00A03D5B" w:rsidP="00532F65">
            <w:pPr>
              <w:jc w:val="center"/>
            </w:pPr>
            <w:r>
              <w:t>1,2</w:t>
            </w:r>
          </w:p>
        </w:tc>
        <w:tc>
          <w:tcPr>
            <w:tcW w:w="709" w:type="dxa"/>
          </w:tcPr>
          <w:p w:rsidR="00AE7A0A" w:rsidRPr="002C0629" w:rsidRDefault="00AE7A0A" w:rsidP="00532F65">
            <w:pPr>
              <w:jc w:val="center"/>
            </w:pPr>
          </w:p>
        </w:tc>
        <w:tc>
          <w:tcPr>
            <w:tcW w:w="708" w:type="dxa"/>
          </w:tcPr>
          <w:p w:rsidR="00AE7A0A" w:rsidRPr="002C0629" w:rsidRDefault="00AE7A0A" w:rsidP="00532F65">
            <w:pPr>
              <w:jc w:val="center"/>
            </w:pPr>
          </w:p>
        </w:tc>
        <w:tc>
          <w:tcPr>
            <w:tcW w:w="709" w:type="dxa"/>
          </w:tcPr>
          <w:p w:rsidR="00AE7A0A" w:rsidRPr="002C0629" w:rsidRDefault="00A03D5B" w:rsidP="00532F65">
            <w:pPr>
              <w:jc w:val="center"/>
            </w:pPr>
            <w:r>
              <w:t>1,2</w:t>
            </w:r>
          </w:p>
        </w:tc>
        <w:tc>
          <w:tcPr>
            <w:tcW w:w="992" w:type="dxa"/>
          </w:tcPr>
          <w:p w:rsidR="00AE7A0A" w:rsidRPr="002C0629" w:rsidRDefault="00AE7A0A" w:rsidP="00532F65">
            <w:pPr>
              <w:jc w:val="center"/>
            </w:pPr>
          </w:p>
        </w:tc>
      </w:tr>
      <w:tr w:rsidR="00F556E7" w:rsidTr="007C1ACC">
        <w:tc>
          <w:tcPr>
            <w:tcW w:w="1105" w:type="dxa"/>
          </w:tcPr>
          <w:p w:rsidR="00F556E7" w:rsidRDefault="00F556E7">
            <w:pPr>
              <w:rPr>
                <w:sz w:val="24"/>
                <w:szCs w:val="24"/>
              </w:rPr>
            </w:pPr>
          </w:p>
        </w:tc>
        <w:tc>
          <w:tcPr>
            <w:tcW w:w="1093" w:type="dxa"/>
          </w:tcPr>
          <w:p w:rsidR="00F556E7" w:rsidRDefault="00F556E7">
            <w:pPr>
              <w:rPr>
                <w:sz w:val="24"/>
                <w:szCs w:val="24"/>
              </w:rPr>
            </w:pPr>
          </w:p>
        </w:tc>
        <w:tc>
          <w:tcPr>
            <w:tcW w:w="1171" w:type="dxa"/>
          </w:tcPr>
          <w:p w:rsidR="00F556E7" w:rsidRDefault="00F556E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556E7" w:rsidRPr="002C0629" w:rsidRDefault="00F556E7">
            <w:pPr>
              <w:rPr>
                <w:b/>
              </w:rPr>
            </w:pPr>
            <w:r w:rsidRPr="002C0629">
              <w:rPr>
                <w:b/>
              </w:rPr>
              <w:t xml:space="preserve">IŠ VISO: </w:t>
            </w:r>
          </w:p>
        </w:tc>
        <w:tc>
          <w:tcPr>
            <w:tcW w:w="993" w:type="dxa"/>
          </w:tcPr>
          <w:p w:rsidR="00F556E7" w:rsidRDefault="00F556E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556E7" w:rsidRPr="00E35111" w:rsidRDefault="00A03D5B" w:rsidP="00C806B3">
            <w:pPr>
              <w:jc w:val="center"/>
            </w:pPr>
            <w:r>
              <w:t>3,0</w:t>
            </w:r>
          </w:p>
        </w:tc>
        <w:tc>
          <w:tcPr>
            <w:tcW w:w="709" w:type="dxa"/>
          </w:tcPr>
          <w:p w:rsidR="00F556E7" w:rsidRPr="00E35111" w:rsidRDefault="00F556E7" w:rsidP="00C806B3">
            <w:pPr>
              <w:jc w:val="center"/>
            </w:pPr>
          </w:p>
        </w:tc>
        <w:tc>
          <w:tcPr>
            <w:tcW w:w="708" w:type="dxa"/>
          </w:tcPr>
          <w:p w:rsidR="00F556E7" w:rsidRPr="00E35111" w:rsidRDefault="00F556E7" w:rsidP="00C806B3">
            <w:pPr>
              <w:jc w:val="center"/>
            </w:pPr>
          </w:p>
        </w:tc>
        <w:tc>
          <w:tcPr>
            <w:tcW w:w="709" w:type="dxa"/>
          </w:tcPr>
          <w:p w:rsidR="00F556E7" w:rsidRPr="00E35111" w:rsidRDefault="00A03D5B" w:rsidP="00C806B3">
            <w:pPr>
              <w:jc w:val="center"/>
            </w:pPr>
            <w:r>
              <w:t>3,0</w:t>
            </w:r>
          </w:p>
        </w:tc>
        <w:tc>
          <w:tcPr>
            <w:tcW w:w="992" w:type="dxa"/>
          </w:tcPr>
          <w:p w:rsidR="00F556E7" w:rsidRPr="00E35111" w:rsidRDefault="00F556E7" w:rsidP="00C806B3">
            <w:pPr>
              <w:jc w:val="center"/>
            </w:pPr>
          </w:p>
        </w:tc>
      </w:tr>
    </w:tbl>
    <w:p w:rsidR="00BC6C25" w:rsidRPr="00AE7A0A" w:rsidRDefault="00BC6C25">
      <w:pPr>
        <w:rPr>
          <w:sz w:val="24"/>
          <w:szCs w:val="24"/>
        </w:rPr>
      </w:pPr>
    </w:p>
    <w:p w:rsidR="00AE7A0A" w:rsidRDefault="00AE7A0A">
      <w:pPr>
        <w:rPr>
          <w:sz w:val="24"/>
          <w:szCs w:val="24"/>
        </w:rPr>
      </w:pPr>
    </w:p>
    <w:p w:rsidR="00AE7A0A" w:rsidRPr="00AE7A0A" w:rsidRDefault="00AE7A0A">
      <w:pPr>
        <w:rPr>
          <w:sz w:val="24"/>
          <w:szCs w:val="24"/>
        </w:rPr>
      </w:pPr>
      <w:bookmarkStart w:id="0" w:name="_GoBack"/>
      <w:bookmarkEnd w:id="0"/>
    </w:p>
    <w:p w:rsidR="00740D1B" w:rsidRPr="00AE7A0A" w:rsidRDefault="00740D1B">
      <w:pPr>
        <w:rPr>
          <w:sz w:val="24"/>
          <w:szCs w:val="24"/>
        </w:rPr>
      </w:pPr>
    </w:p>
    <w:p w:rsidR="00740D1B" w:rsidRDefault="00AE7A0A">
      <w:pPr>
        <w:rPr>
          <w:sz w:val="24"/>
          <w:szCs w:val="24"/>
        </w:rPr>
      </w:pPr>
      <w:r w:rsidRPr="00AE7A0A">
        <w:rPr>
          <w:sz w:val="24"/>
          <w:szCs w:val="24"/>
        </w:rPr>
        <w:t>Įstaigos vadovas</w:t>
      </w:r>
      <w:r>
        <w:rPr>
          <w:sz w:val="24"/>
          <w:szCs w:val="24"/>
        </w:rPr>
        <w:tab/>
      </w:r>
      <w:r w:rsidRPr="00A125BF">
        <w:rPr>
          <w:sz w:val="24"/>
          <w:szCs w:val="24"/>
          <w:u w:val="single"/>
        </w:rPr>
        <w:tab/>
      </w:r>
      <w:r w:rsidRPr="00A125BF">
        <w:rPr>
          <w:sz w:val="24"/>
          <w:szCs w:val="24"/>
          <w:u w:val="single"/>
        </w:rPr>
        <w:tab/>
      </w:r>
      <w:r w:rsidR="003779B0">
        <w:rPr>
          <w:sz w:val="24"/>
          <w:szCs w:val="24"/>
        </w:rPr>
        <w:tab/>
      </w:r>
      <w:r w:rsidR="00612823">
        <w:rPr>
          <w:sz w:val="24"/>
          <w:szCs w:val="24"/>
        </w:rPr>
        <w:t xml:space="preserve">Danutė </w:t>
      </w:r>
      <w:proofErr w:type="spellStart"/>
      <w:r w:rsidR="00612823">
        <w:rPr>
          <w:sz w:val="24"/>
          <w:szCs w:val="24"/>
        </w:rPr>
        <w:t>Mažvylienė</w:t>
      </w:r>
      <w:proofErr w:type="spellEnd"/>
    </w:p>
    <w:p w:rsidR="00AE7A0A" w:rsidRPr="00A125BF" w:rsidRDefault="00A125BF" w:rsidP="00A125BF">
      <w:pPr>
        <w:ind w:left="2592" w:firstLine="1296"/>
      </w:pPr>
      <w:r w:rsidRPr="00A125BF">
        <w:t>(parašas)</w:t>
      </w:r>
      <w:r w:rsidRPr="00A125BF">
        <w:tab/>
      </w:r>
      <w:r w:rsidRPr="00A125BF">
        <w:tab/>
        <w:t>(vardas, pavardė)</w:t>
      </w:r>
    </w:p>
    <w:p w:rsidR="00AE7A0A" w:rsidRDefault="00AE7A0A">
      <w:pPr>
        <w:rPr>
          <w:sz w:val="24"/>
          <w:szCs w:val="24"/>
        </w:rPr>
      </w:pPr>
    </w:p>
    <w:p w:rsidR="00740D1B" w:rsidRPr="00AE7A0A" w:rsidRDefault="00740D1B">
      <w:pPr>
        <w:rPr>
          <w:sz w:val="24"/>
          <w:szCs w:val="24"/>
        </w:rPr>
      </w:pPr>
    </w:p>
    <w:p w:rsidR="00DD1185" w:rsidRPr="00AE7A0A" w:rsidRDefault="00A125BF">
      <w:pPr>
        <w:rPr>
          <w:sz w:val="24"/>
          <w:szCs w:val="24"/>
        </w:rPr>
      </w:pPr>
      <w:r>
        <w:rPr>
          <w:sz w:val="24"/>
          <w:szCs w:val="24"/>
        </w:rPr>
        <w:t xml:space="preserve">Vyriausias buhalteris </w:t>
      </w:r>
      <w:r>
        <w:rPr>
          <w:sz w:val="24"/>
          <w:szCs w:val="24"/>
        </w:rPr>
        <w:tab/>
      </w:r>
      <w:r w:rsidRPr="00A125BF">
        <w:rPr>
          <w:sz w:val="24"/>
          <w:szCs w:val="24"/>
          <w:u w:val="single"/>
        </w:rPr>
        <w:tab/>
      </w:r>
      <w:r w:rsidRPr="00A125BF">
        <w:rPr>
          <w:sz w:val="24"/>
          <w:szCs w:val="24"/>
          <w:u w:val="single"/>
        </w:rPr>
        <w:tab/>
      </w:r>
      <w:r w:rsidR="00612823">
        <w:rPr>
          <w:sz w:val="24"/>
          <w:szCs w:val="24"/>
        </w:rPr>
        <w:tab/>
        <w:t xml:space="preserve">Sigita </w:t>
      </w:r>
      <w:proofErr w:type="spellStart"/>
      <w:r w:rsidR="00612823">
        <w:rPr>
          <w:sz w:val="24"/>
          <w:szCs w:val="24"/>
        </w:rPr>
        <w:t>Leščiuvienė</w:t>
      </w:r>
      <w:proofErr w:type="spellEnd"/>
    </w:p>
    <w:p w:rsidR="00A125BF" w:rsidRPr="00A125BF" w:rsidRDefault="00A125BF" w:rsidP="00A125BF">
      <w:pPr>
        <w:ind w:left="2592" w:firstLine="1296"/>
      </w:pPr>
      <w:r w:rsidRPr="00A125BF">
        <w:t>(parašas)</w:t>
      </w:r>
      <w:r w:rsidRPr="00A125BF">
        <w:tab/>
      </w:r>
      <w:r w:rsidRPr="00A125BF">
        <w:tab/>
        <w:t>(vardas, pavardė)</w:t>
      </w:r>
    </w:p>
    <w:p w:rsidR="00DD1185" w:rsidRPr="00AE7A0A" w:rsidRDefault="00DD1185">
      <w:pPr>
        <w:rPr>
          <w:sz w:val="24"/>
          <w:szCs w:val="24"/>
        </w:rPr>
      </w:pPr>
    </w:p>
    <w:sectPr w:rsidR="00DD1185" w:rsidRPr="00AE7A0A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autoHyphenation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36E"/>
    <w:rsid w:val="00016449"/>
    <w:rsid w:val="000446E4"/>
    <w:rsid w:val="000942C2"/>
    <w:rsid w:val="001038BF"/>
    <w:rsid w:val="00106F85"/>
    <w:rsid w:val="00154AD8"/>
    <w:rsid w:val="001D7A34"/>
    <w:rsid w:val="00296A17"/>
    <w:rsid w:val="002C0629"/>
    <w:rsid w:val="002D60C3"/>
    <w:rsid w:val="00303651"/>
    <w:rsid w:val="003779B0"/>
    <w:rsid w:val="00393644"/>
    <w:rsid w:val="003D5445"/>
    <w:rsid w:val="003E6491"/>
    <w:rsid w:val="00407BDB"/>
    <w:rsid w:val="00454338"/>
    <w:rsid w:val="00477ECE"/>
    <w:rsid w:val="004C1F10"/>
    <w:rsid w:val="005108AA"/>
    <w:rsid w:val="00532F65"/>
    <w:rsid w:val="005F05D4"/>
    <w:rsid w:val="00612823"/>
    <w:rsid w:val="00740D1B"/>
    <w:rsid w:val="0076492F"/>
    <w:rsid w:val="00795EE5"/>
    <w:rsid w:val="007C09D1"/>
    <w:rsid w:val="007C1ACC"/>
    <w:rsid w:val="009B2154"/>
    <w:rsid w:val="009F2D39"/>
    <w:rsid w:val="00A0036E"/>
    <w:rsid w:val="00A03D5B"/>
    <w:rsid w:val="00A06BCF"/>
    <w:rsid w:val="00A125BF"/>
    <w:rsid w:val="00A63D6C"/>
    <w:rsid w:val="00AC0831"/>
    <w:rsid w:val="00AE7A0A"/>
    <w:rsid w:val="00B40D5E"/>
    <w:rsid w:val="00BB194F"/>
    <w:rsid w:val="00BC6C25"/>
    <w:rsid w:val="00BC7580"/>
    <w:rsid w:val="00C1658D"/>
    <w:rsid w:val="00C21061"/>
    <w:rsid w:val="00C57EFD"/>
    <w:rsid w:val="00C66354"/>
    <w:rsid w:val="00C806B3"/>
    <w:rsid w:val="00D35A41"/>
    <w:rsid w:val="00DD1185"/>
    <w:rsid w:val="00E121FC"/>
    <w:rsid w:val="00E35111"/>
    <w:rsid w:val="00E80256"/>
    <w:rsid w:val="00ED7003"/>
    <w:rsid w:val="00F55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A003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ntrat1">
    <w:name w:val="heading 1"/>
    <w:basedOn w:val="prastasis"/>
    <w:next w:val="prastasis"/>
    <w:link w:val="Antrat1Diagrama"/>
    <w:qFormat/>
    <w:rsid w:val="00A0036E"/>
    <w:pPr>
      <w:keepNext/>
      <w:jc w:val="center"/>
      <w:outlineLvl w:val="0"/>
    </w:pPr>
    <w:rPr>
      <w:sz w:val="28"/>
      <w:u w:val="singl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A0036E"/>
    <w:rPr>
      <w:rFonts w:ascii="Times New Roman" w:eastAsia="Times New Roman" w:hAnsi="Times New Roman" w:cs="Times New Roman"/>
      <w:sz w:val="28"/>
      <w:szCs w:val="20"/>
      <w:u w:val="single"/>
    </w:rPr>
  </w:style>
  <w:style w:type="paragraph" w:styleId="Pavadinimas">
    <w:name w:val="Title"/>
    <w:basedOn w:val="prastasis"/>
    <w:link w:val="PavadinimasDiagrama"/>
    <w:qFormat/>
    <w:rsid w:val="00A0036E"/>
    <w:pPr>
      <w:jc w:val="center"/>
    </w:pPr>
    <w:rPr>
      <w:b/>
      <w:sz w:val="28"/>
    </w:rPr>
  </w:style>
  <w:style w:type="character" w:customStyle="1" w:styleId="PavadinimasDiagrama">
    <w:name w:val="Pavadinimas Diagrama"/>
    <w:basedOn w:val="Numatytasispastraiposriftas"/>
    <w:link w:val="Pavadinimas"/>
    <w:rsid w:val="00A0036E"/>
    <w:rPr>
      <w:rFonts w:ascii="Times New Roman" w:eastAsia="Times New Roman" w:hAnsi="Times New Roman" w:cs="Times New Roman"/>
      <w:b/>
      <w:sz w:val="28"/>
      <w:szCs w:val="20"/>
    </w:rPr>
  </w:style>
  <w:style w:type="character" w:styleId="Hipersaitas">
    <w:name w:val="Hyperlink"/>
    <w:rsid w:val="00A0036E"/>
    <w:rPr>
      <w:color w:val="0000FF"/>
      <w:u w:val="single"/>
    </w:rPr>
  </w:style>
  <w:style w:type="table" w:styleId="Lentelstinklelis">
    <w:name w:val="Table Grid"/>
    <w:basedOn w:val="prastojilentel"/>
    <w:uiPriority w:val="59"/>
    <w:rsid w:val="00AE7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stinklapis">
    <w:name w:val="Normal (Web)"/>
    <w:basedOn w:val="prastasis"/>
    <w:uiPriority w:val="99"/>
    <w:semiHidden/>
    <w:unhideWhenUsed/>
    <w:rsid w:val="002C0629"/>
    <w:pPr>
      <w:spacing w:before="100" w:beforeAutospacing="1" w:after="100" w:afterAutospacing="1"/>
    </w:pPr>
    <w:rPr>
      <w:sz w:val="24"/>
      <w:szCs w:val="24"/>
      <w:lang w:eastAsia="lt-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A003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ntrat1">
    <w:name w:val="heading 1"/>
    <w:basedOn w:val="prastasis"/>
    <w:next w:val="prastasis"/>
    <w:link w:val="Antrat1Diagrama"/>
    <w:qFormat/>
    <w:rsid w:val="00A0036E"/>
    <w:pPr>
      <w:keepNext/>
      <w:jc w:val="center"/>
      <w:outlineLvl w:val="0"/>
    </w:pPr>
    <w:rPr>
      <w:sz w:val="28"/>
      <w:u w:val="singl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A0036E"/>
    <w:rPr>
      <w:rFonts w:ascii="Times New Roman" w:eastAsia="Times New Roman" w:hAnsi="Times New Roman" w:cs="Times New Roman"/>
      <w:sz w:val="28"/>
      <w:szCs w:val="20"/>
      <w:u w:val="single"/>
    </w:rPr>
  </w:style>
  <w:style w:type="paragraph" w:styleId="Pavadinimas">
    <w:name w:val="Title"/>
    <w:basedOn w:val="prastasis"/>
    <w:link w:val="PavadinimasDiagrama"/>
    <w:qFormat/>
    <w:rsid w:val="00A0036E"/>
    <w:pPr>
      <w:jc w:val="center"/>
    </w:pPr>
    <w:rPr>
      <w:b/>
      <w:sz w:val="28"/>
    </w:rPr>
  </w:style>
  <w:style w:type="character" w:customStyle="1" w:styleId="PavadinimasDiagrama">
    <w:name w:val="Pavadinimas Diagrama"/>
    <w:basedOn w:val="Numatytasispastraiposriftas"/>
    <w:link w:val="Pavadinimas"/>
    <w:rsid w:val="00A0036E"/>
    <w:rPr>
      <w:rFonts w:ascii="Times New Roman" w:eastAsia="Times New Roman" w:hAnsi="Times New Roman" w:cs="Times New Roman"/>
      <w:b/>
      <w:sz w:val="28"/>
      <w:szCs w:val="20"/>
    </w:rPr>
  </w:style>
  <w:style w:type="character" w:styleId="Hipersaitas">
    <w:name w:val="Hyperlink"/>
    <w:rsid w:val="00A0036E"/>
    <w:rPr>
      <w:color w:val="0000FF"/>
      <w:u w:val="single"/>
    </w:rPr>
  </w:style>
  <w:style w:type="table" w:styleId="Lentelstinklelis">
    <w:name w:val="Table Grid"/>
    <w:basedOn w:val="prastojilentel"/>
    <w:uiPriority w:val="59"/>
    <w:rsid w:val="00AE7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stinklapis">
    <w:name w:val="Normal (Web)"/>
    <w:basedOn w:val="prastasis"/>
    <w:uiPriority w:val="99"/>
    <w:semiHidden/>
    <w:unhideWhenUsed/>
    <w:rsid w:val="002C0629"/>
    <w:pPr>
      <w:spacing w:before="100" w:beforeAutospacing="1" w:after="100" w:afterAutospacing="1"/>
    </w:pPr>
    <w:rPr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04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884</Words>
  <Characters>504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Rasa</dc:creator>
  <cp:lastModifiedBy>Sigita</cp:lastModifiedBy>
  <cp:revision>4</cp:revision>
  <cp:lastPrinted>2017-11-03T07:29:00Z</cp:lastPrinted>
  <dcterms:created xsi:type="dcterms:W3CDTF">2024-09-23T13:04:00Z</dcterms:created>
  <dcterms:modified xsi:type="dcterms:W3CDTF">2024-09-23T13:29:00Z</dcterms:modified>
</cp:coreProperties>
</file>